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4" w:rsidRDefault="00560DC4" w:rsidP="00560DC4">
      <w:pPr>
        <w:pStyle w:val="1"/>
        <w:shd w:val="clear" w:color="auto" w:fill="FFFFFF"/>
        <w:spacing w:before="0" w:after="240" w:line="312" w:lineRule="atLeast"/>
        <w:textAlignment w:val="baseline"/>
        <w:rPr>
          <w:b w:val="0"/>
          <w:bCs w:val="0"/>
          <w:color w:val="000000"/>
          <w:sz w:val="43"/>
          <w:szCs w:val="43"/>
        </w:rPr>
      </w:pPr>
      <w:r>
        <w:rPr>
          <w:b w:val="0"/>
          <w:bCs w:val="0"/>
          <w:color w:val="000000"/>
          <w:sz w:val="43"/>
          <w:szCs w:val="43"/>
        </w:rPr>
        <w:t>Законы, вступающие в силу в феврале</w:t>
      </w:r>
    </w:p>
    <w:p w:rsidR="00560DC4" w:rsidRPr="00560DC4" w:rsidRDefault="00560DC4" w:rsidP="00560DC4">
      <w:pPr>
        <w:shd w:val="clear" w:color="auto" w:fill="FFFFFF"/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D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Тем, кому от трёх до семи</w:t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марте 2020 года Владимир Путин подписал указ </w:t>
      </w:r>
      <w:proofErr w:type="gram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ежемесячных </w:t>
      </w:r>
      <w:hyperlink r:id="rId4" w:tgtFrame="_blank" w:history="1">
        <w:r w:rsidRPr="00560DC4">
          <w:rPr>
            <w:rFonts w:ascii="Verdana" w:eastAsia="Times New Roman" w:hAnsi="Verdana" w:cs="Times New Roman"/>
            <w:color w:val="5374B8"/>
            <w:sz w:val="18"/>
            <w:u w:val="single"/>
            <w:lang w:eastAsia="ru-RU"/>
          </w:rPr>
          <w:t>выплатах на детей в возрасте от трёх до семи лет</w:t>
        </w:r>
        <w:proofErr w:type="gramEnd"/>
      </w:hyperlink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Деньги начали начислять с 1 июля — они полагаются семьям с доходом ниже прожиточного минимума.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получения выплаты родителям достаточно подать только электронное заявление, а весь пакет документов, включая сведения о доходе семьи, передадут путём межведомственного взаимодействия, сказано на сайте Минтруда. При этом те, у кого нет личного кабинета на портале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могут подать заявление через МФЦ или органы социальной защиты.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в малообеспеченной семье несколько детей в возрасте от трёх до семи лет, то пособие выплачивается на каждого. При этом все остальные региональные выплаты сохраняются в полном объёме.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Выплата установлена на один год. Её размер ранее составлял 50 процентов от регионального прожиточного минимума на ребёнка — в среднем по стране это 5500 рублей, сообщили в Минтруде. Но с 1 января 2021 года пособие увеличится вдвое — такой указ подписал президент.</w:t>
      </w:r>
    </w:p>
    <w:p w:rsidR="00560DC4" w:rsidRPr="00560DC4" w:rsidRDefault="00560DC4" w:rsidP="00560DC4">
      <w:pPr>
        <w:shd w:val="clear" w:color="auto" w:fill="FFFFFF"/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D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первого и второго ребёнка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2018 года в России действует закон о ежемесячных выплатах на первого и второго ребёнка. В 2020 году период выплат был продлён до трёх лет — раньше платили до полутора. При этом изменились требования к уровню среднедушевого дохода: теперь это два региональных прожиточных минимума для трудоспособного населения за второй квартал прошедшего года, а до сих пор было полтора. Эти правила будут действовать и в 2021 году.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Помимо требования к материальной обеспеченности, для получения ежемесячных выплат должны выполняться и другие условия: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назначаются они только на первого и второго ребёнка,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и ребёнок, и заявитель — граждане России, последний при этом должен постоянно проживать в России.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Размер ежемесячной выплаты равен прожиточному минимуму для ребёнка в конкретном регионе по состоянию на II квартал предыдущего года. То есть в 2021 году выплата будет равна детскому прожиточному минимуму за II квартал 2020 года.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в Москве в 2020 году семьи получали по 15 225 рублей на ребёнка в месяц. В Тульской области — 10 427 рублей, а в Волгоградской — 10 123 рубля.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Пособие назначают не на три года сразу, а только на один. Когда ребёнку исполнится год, нужно повторно подать заявление, чтобы продлить выплаты, если среднедушевой доход по-прежнему позволяет. То же самое потребуется и по достижении возраста двух лет.</w:t>
      </w:r>
    </w:p>
    <w:p w:rsidR="00560DC4" w:rsidRPr="00560DC4" w:rsidRDefault="00560DC4" w:rsidP="00560DC4">
      <w:pPr>
        <w:shd w:val="clear" w:color="auto" w:fill="FFFFFF"/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D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Материнский капитал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2020 году в программе материнского капитала появился ряд важных изменений. Например, он теперь положен уже при рождении первого ребёнка, а на второго сумму увеличат. За сертификатом больше не нужно обращаться специально и писать заявление — он оформляется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проактивно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то есть автоматически по факту возникновения права на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маткапитал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сайте Пенсионного фонда сказано, что в 2021 году суммы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маткапитала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проиндексируют на размер прогнозируемой инфляции, которая должна составить 3,7 процента.</w:t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1045845" cy="692785"/>
            <wp:effectExtent l="19050" t="0" r="1905" b="0"/>
            <wp:docPr id="1" name="Рисунок 1" descr="https://www.pnp.ru/upload/entities/2020/09/14/article/teaserPicture/33/cc/84/67/0cf063acab0d0d1d51e7e997f4809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np.ru/upload/entities/2020/09/14/article/teaserPicture/33/cc/84/67/0cf063acab0d0d1d51e7e997f4809d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hyperlink r:id="rId6" w:history="1">
        <w:r w:rsidRPr="00560DC4">
          <w:rPr>
            <w:rFonts w:ascii="inherit" w:eastAsia="Times New Roman" w:hAnsi="inherit" w:cs="Times New Roman"/>
            <w:color w:val="214D75"/>
            <w:sz w:val="30"/>
            <w:lang w:eastAsia="ru-RU"/>
          </w:rPr>
          <w:t>Материнский капитал в 2021 году вырастет на 3,7%</w:t>
        </w:r>
      </w:hyperlink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Исходя из этого 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маткапитал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составит</w:t>
      </w:r>
      <w:proofErr w:type="gram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- 483 882 рубля — на первенца, если он появился в 2020 году или позже, либо на второго и последующих детей, родившихся или усыновлённых в 2007-2019 годах.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- 155 550 рублей — на второго ребёнка, если был получен сертификат на первого.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- 639 432 рубля — на второго или следующего ребёнка, если он родился или его усыновили в 2020 году либо позднее, а предыдущие дети появились ранее 2007 года и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маткапитал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них не полагался.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сайте ПФР отмечено, что </w:t>
      </w:r>
      <w:proofErr w:type="gram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начиная с 2021 года оформить </w:t>
      </w:r>
      <w:proofErr w:type="spell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маткапитал</w:t>
      </w:r>
      <w:proofErr w:type="spell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распорядиться его средствами можно будет</w:t>
      </w:r>
      <w:proofErr w:type="gram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быстрее. Сертификат мамам выдадут в течение пяти рабочих дней, а на рассмотрение заявки о распоряжении средствами отводится не больше десяти рабочих дней. «В отдельных случаях эти сроки могут продлеваться до пятнадцати и двадцати дней соответственно, если возникнет необходимость запросить информацию в других ведомствах», — добавили в ПФР.</w:t>
      </w:r>
    </w:p>
    <w:p w:rsidR="00560DC4" w:rsidRPr="00560DC4" w:rsidRDefault="00560DC4" w:rsidP="00560DC4">
      <w:pPr>
        <w:shd w:val="clear" w:color="auto" w:fill="FFFFFF"/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D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Пособие по беременности и родам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 на оплачиваемый декретный отпуск есть у работающих, учащихся и служащих женщин, а также уволенных по причине ликвидации предприятия, если они зарегистрировались в течение года в центре занятости.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 января 2021 года сумма декретного пособия вырастет в связи утверждением нового МРОТ, который составит 12 792 рубля в месяц.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пособие при нормальных родах при декретном отпуске в 140 дней составит 340 795 рулей (в 2020 году было 322 191,80 рубля). При осложнённых родах, если на свет появился один ребёнок, оплачиваемый больничный лист продлевают до 156 дней, а пособие при этом станет 379 743 рублей (в 2020 году — 359 013,72 рубля).</w:t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5845" cy="692785"/>
            <wp:effectExtent l="19050" t="0" r="1905" b="0"/>
            <wp:docPr id="2" name="Рисунок 2" descr="https://www.pnp.ru/upload/entities/2020/06/18/article/teaserPicture/54/bb/d0/41/fe4c75414a2791c511378d3e72d2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np.ru/upload/entities/2020/06/18/article/teaserPicture/54/bb/d0/41/fe4c75414a2791c511378d3e72d20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hyperlink r:id="rId8" w:history="1">
        <w:r w:rsidRPr="00560DC4">
          <w:rPr>
            <w:rFonts w:ascii="inherit" w:eastAsia="Times New Roman" w:hAnsi="inherit" w:cs="Times New Roman"/>
            <w:color w:val="214D75"/>
            <w:sz w:val="30"/>
            <w:lang w:eastAsia="ru-RU"/>
          </w:rPr>
          <w:t xml:space="preserve">Оплату </w:t>
        </w:r>
        <w:proofErr w:type="gramStart"/>
        <w:r w:rsidRPr="00560DC4">
          <w:rPr>
            <w:rFonts w:ascii="inherit" w:eastAsia="Times New Roman" w:hAnsi="inherit" w:cs="Times New Roman"/>
            <w:color w:val="214D75"/>
            <w:sz w:val="30"/>
            <w:lang w:eastAsia="ru-RU"/>
          </w:rPr>
          <w:t>больничных</w:t>
        </w:r>
        <w:proofErr w:type="gramEnd"/>
        <w:r w:rsidRPr="00560DC4">
          <w:rPr>
            <w:rFonts w:ascii="inherit" w:eastAsia="Times New Roman" w:hAnsi="inherit" w:cs="Times New Roman"/>
            <w:color w:val="214D75"/>
            <w:sz w:val="30"/>
            <w:lang w:eastAsia="ru-RU"/>
          </w:rPr>
          <w:t xml:space="preserve"> и декретных станут рассчитывать по новым правилам</w:t>
        </w:r>
      </w:hyperlink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у женщины рождается двойня, тройня или больше младенцев, то больничный по беременности и родам будет длиться 194 дня и оплачиваться в размере 472 244,50 рубля (в 2020 году — 446 465,78 рубля).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Изменится и минимальный размер пособия. В 2021 году его будут начислять из расчёта 420,56 рубля в день (в 2020 году — 398,8 рубля в день).</w:t>
      </w:r>
    </w:p>
    <w:p w:rsidR="00560DC4" w:rsidRPr="00560DC4" w:rsidRDefault="00560DC4" w:rsidP="00560DC4">
      <w:pPr>
        <w:shd w:val="clear" w:color="auto" w:fill="FFFFFF"/>
        <w:spacing w:after="120" w:line="312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DC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Деньги до 1,5 года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1 января 2021 года увеличится максимальный размер пособия по уходу за ребёнком до 1,5 года — он будет равен 29 600,48 рубля (вместо 27 984,66 рубля). Минимальный размер пособия по уходу за первым, вторым и последующими детьми составит 6752 рубля.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 Законом «О государственных пособиях гражданам, имеющим детей» право на пособие по уходу за ребёнком до 1,5 года имеют: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родственники ребёнка, подлежащие обязательному социальному страхованию,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матери — военнослужащие по контракту,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уволенные в связи с ликвидацией организации: матери — в период беременности либо отпуска по беременности и родам, другие родственники — в период отпуска по уходу за ребёнком,</w:t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45845" cy="692785"/>
            <wp:effectExtent l="19050" t="0" r="1905" b="0"/>
            <wp:docPr id="3" name="Рисунок 3" descr="https://www.pnp.ru/upload/entities/2020/05/31/article/teaserPicture/c5/b6/e0/15/1a9b433260b7a5746c08fd315e8d6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np.ru/upload/entities/2020/05/31/article/teaserPicture/c5/b6/e0/15/1a9b433260b7a5746c08fd315e8d6e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DC4" w:rsidRPr="00560DC4" w:rsidRDefault="00560DC4" w:rsidP="00560D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hyperlink r:id="rId10" w:history="1">
        <w:r w:rsidRPr="00560DC4">
          <w:rPr>
            <w:rFonts w:ascii="inherit" w:eastAsia="Times New Roman" w:hAnsi="inherit" w:cs="Times New Roman"/>
            <w:color w:val="214D75"/>
            <w:sz w:val="30"/>
            <w:lang w:eastAsia="ru-RU"/>
          </w:rPr>
          <w:t>Повышается минимальный размер ежемесячного пособия по уходу за ребенком в возрасте до 1,5 лет</w:t>
        </w:r>
      </w:hyperlink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матери, отцы, опекуны (в том числе студенты-очники),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 родственники, не подлежащие обязательному социальному страхованию (в случае смерти матери и (или) отца, лишения их родительских прав).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Ежемесячное пособие по общему правилу выплачивается в размере 40 процентов от среднего заработка застрахованного лица, но не </w:t>
      </w:r>
      <w:proofErr w:type="gramStart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менее минимального</w:t>
      </w:r>
      <w:proofErr w:type="gramEnd"/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размера этого пособия. Выплата рассчитывается на одного ребёнка, а если в семье двойня, то сумма увеличивается в два раза, до 80 процентов от заработка.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Обратиться за пособием можно не позднее шести месяцев со дня достижения ребёнком возраста полутора лет.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Отметим, что в 2021 году пособия по беременности и родам и по уходу за ребёнком работодатели вправе перечислять только на карты «Мир».</w:t>
      </w:r>
    </w:p>
    <w:p w:rsidR="00560DC4" w:rsidRPr="00560DC4" w:rsidRDefault="00560DC4" w:rsidP="00560DC4">
      <w:pPr>
        <w:shd w:val="clear" w:color="auto" w:fill="FFFFFF"/>
        <w:spacing w:after="360" w:line="240" w:lineRule="auto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60DC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27D97" w:rsidRDefault="00427D97"/>
    <w:sectPr w:rsidR="00427D97" w:rsidSect="0042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60DC4"/>
    <w:rsid w:val="00427D97"/>
    <w:rsid w:val="0056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97"/>
  </w:style>
  <w:style w:type="paragraph" w:styleId="1">
    <w:name w:val="heading 1"/>
    <w:basedOn w:val="a"/>
    <w:next w:val="a"/>
    <w:link w:val="10"/>
    <w:uiPriority w:val="9"/>
    <w:qFormat/>
    <w:rsid w:val="00560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0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D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DC4"/>
    <w:rPr>
      <w:color w:val="0000FF"/>
      <w:u w:val="single"/>
    </w:rPr>
  </w:style>
  <w:style w:type="paragraph" w:customStyle="1" w:styleId="tab2">
    <w:name w:val="tab2"/>
    <w:basedOn w:val="a"/>
    <w:rsid w:val="005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0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45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990000"/>
            <w:bottom w:val="none" w:sz="0" w:space="0" w:color="auto"/>
            <w:right w:val="none" w:sz="0" w:space="0" w:color="auto"/>
          </w:divBdr>
          <w:divsChild>
            <w:div w:id="78984041">
              <w:marLeft w:val="1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622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4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990000"/>
            <w:bottom w:val="none" w:sz="0" w:space="0" w:color="auto"/>
            <w:right w:val="none" w:sz="0" w:space="0" w:color="auto"/>
          </w:divBdr>
          <w:divsChild>
            <w:div w:id="690031887">
              <w:marLeft w:val="1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080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157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990000"/>
            <w:bottom w:val="none" w:sz="0" w:space="0" w:color="auto"/>
            <w:right w:val="none" w:sz="0" w:space="0" w:color="auto"/>
          </w:divBdr>
          <w:divsChild>
            <w:div w:id="1034770418">
              <w:marLeft w:val="1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118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/politics/oplatu-bolnichnykh-i-dekretnykh-stanut-rasschityvat-po-novym-pravilam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np.ru/social/materinskiy-kapital-v-2021-godu-vyrastet-na-37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np.ru/social/povyshaetsya-minimalnyy-razmer-ezhemesyachnogo-posobiya-po-ukhodu-za-rebenkom-v-vozraste-do-15-let.html" TargetMode="External"/><Relationship Id="rId4" Type="http://schemas.openxmlformats.org/officeDocument/2006/relationships/hyperlink" Target="https://www.pnp.ru/politics/na-vyplaty-semyam-s-detmi-ot-3-do-7-let-vydelili-618-mlrd-rubley.htm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1041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2021-02-01T08:24:00Z</dcterms:created>
  <dcterms:modified xsi:type="dcterms:W3CDTF">2021-02-01T08:33:00Z</dcterms:modified>
</cp:coreProperties>
</file>